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1" w:type="dxa"/>
        <w:tblInd w:w="93" w:type="dxa"/>
        <w:tblLook w:val="04A0" w:firstRow="1" w:lastRow="0" w:firstColumn="1" w:lastColumn="0" w:noHBand="0" w:noVBand="1"/>
      </w:tblPr>
      <w:tblGrid>
        <w:gridCol w:w="1066"/>
        <w:gridCol w:w="885"/>
        <w:gridCol w:w="1041"/>
        <w:gridCol w:w="1168"/>
        <w:gridCol w:w="1066"/>
        <w:gridCol w:w="976"/>
        <w:gridCol w:w="829"/>
        <w:gridCol w:w="960"/>
        <w:gridCol w:w="1060"/>
        <w:gridCol w:w="1320"/>
      </w:tblGrid>
      <w:tr w:rsidR="009D259A" w:rsidRPr="009D259A" w:rsidTr="009D259A">
        <w:trPr>
          <w:trHeight w:val="252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9D259A" w:rsidRPr="009D259A" w:rsidTr="009D259A">
        <w:trPr>
          <w:trHeight w:val="252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8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36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D259A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D259A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8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36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D259A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D259A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8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39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D259A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D259A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9D259A" w:rsidRPr="009D259A" w:rsidTr="009D259A">
        <w:trPr>
          <w:trHeight w:val="252"/>
        </w:trPr>
        <w:tc>
          <w:tcPr>
            <w:tcW w:w="7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9D259A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9D259A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9D259A">
              <w:rPr>
                <w:i/>
                <w:iCs/>
                <w:sz w:val="13"/>
                <w:szCs w:val="13"/>
              </w:rPr>
              <w:t>, почтовые реквизиты, телефон/факс - для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9D259A" w:rsidRPr="009D259A" w:rsidTr="009D259A">
        <w:trPr>
          <w:trHeight w:val="252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9D259A" w:rsidRPr="009D259A" w:rsidTr="009D259A">
        <w:trPr>
          <w:trHeight w:val="270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D259A">
              <w:rPr>
                <w:b/>
                <w:bCs/>
                <w:sz w:val="24"/>
                <w:szCs w:val="24"/>
              </w:rPr>
              <w:t xml:space="preserve">АКТ </w:t>
            </w:r>
          </w:p>
        </w:tc>
      </w:tr>
      <w:tr w:rsidR="009D259A" w:rsidRPr="009D259A" w:rsidTr="009D259A">
        <w:trPr>
          <w:trHeight w:val="315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D259A">
              <w:rPr>
                <w:b/>
                <w:bCs/>
                <w:sz w:val="24"/>
                <w:szCs w:val="24"/>
              </w:rPr>
              <w:t xml:space="preserve">О ПРОВЕДЕНИИ ИСПЫТАНИЙ ТРУБОПРОВОДОВ </w:t>
            </w:r>
          </w:p>
        </w:tc>
      </w:tr>
      <w:tr w:rsidR="009D259A" w:rsidRPr="009D259A" w:rsidTr="009D259A">
        <w:trPr>
          <w:trHeight w:val="315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D259A">
              <w:rPr>
                <w:b/>
                <w:bCs/>
                <w:sz w:val="24"/>
                <w:szCs w:val="24"/>
              </w:rPr>
              <w:t>НА ПРОЧНОСТЬ И ГЕРМЕТИЧНОСТЬ</w:t>
            </w:r>
          </w:p>
        </w:tc>
      </w:tr>
      <w:tr w:rsidR="009D259A" w:rsidRPr="009D259A" w:rsidTr="009D259A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9D259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"      " __________ 20       г.</w:t>
            </w:r>
          </w:p>
        </w:tc>
      </w:tr>
      <w:tr w:rsidR="009D259A" w:rsidRPr="009D259A" w:rsidTr="009D259A">
        <w:trPr>
          <w:trHeight w:val="252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9D259A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выполнившего работы, подлежащие освидетельствованию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7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а также иные представители лиц, участвующих в освидетельствовании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9D259A" w:rsidRPr="009D259A" w:rsidTr="009D259A">
        <w:trPr>
          <w:trHeight w:val="252"/>
        </w:trPr>
        <w:tc>
          <w:tcPr>
            <w:tcW w:w="4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произвели осмотр работ, </w:t>
            </w:r>
            <w:proofErr w:type="gramStart"/>
            <w:r w:rsidRPr="009D259A">
              <w:rPr>
                <w:sz w:val="22"/>
                <w:szCs w:val="22"/>
              </w:rPr>
              <w:t>выполненных</w:t>
            </w:r>
            <w:proofErr w:type="gramEnd"/>
          </w:p>
        </w:tc>
        <w:tc>
          <w:tcPr>
            <w:tcW w:w="6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2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 xml:space="preserve">(наименование строительно-монтажной организации) </w:t>
            </w:r>
          </w:p>
        </w:tc>
      </w:tr>
      <w:tr w:rsidR="009D259A" w:rsidRPr="009D259A" w:rsidTr="009D259A">
        <w:trPr>
          <w:trHeight w:val="252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и составили настоящий акт о нижеследующем: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1. К освидетельствованию и приемке </w:t>
            </w:r>
            <w:proofErr w:type="gramStart"/>
            <w:r w:rsidRPr="009D259A">
              <w:rPr>
                <w:sz w:val="22"/>
                <w:szCs w:val="22"/>
              </w:rPr>
              <w:t>предъявлены</w:t>
            </w:r>
            <w:proofErr w:type="gramEnd"/>
            <w:r w:rsidRPr="009D25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(гидравлические или пневматические)</w:t>
            </w:r>
          </w:p>
        </w:tc>
      </w:tr>
      <w:tr w:rsidR="009D259A" w:rsidRPr="009D259A" w:rsidTr="009D259A">
        <w:trPr>
          <w:trHeight w:val="252"/>
        </w:trPr>
        <w:tc>
          <w:tcPr>
            <w:tcW w:w="9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трубопроводы, испытанные на прочность и герметичность и перечисленные в таблице, </w:t>
            </w:r>
            <w:proofErr w:type="gramStart"/>
            <w:r w:rsidRPr="009D259A">
              <w:rPr>
                <w:sz w:val="22"/>
                <w:szCs w:val="22"/>
              </w:rPr>
              <w:t>на</w:t>
            </w:r>
            <w:proofErr w:type="gramEnd"/>
            <w:r w:rsidRPr="009D25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9D259A">
              <w:rPr>
                <w:sz w:val="22"/>
                <w:szCs w:val="22"/>
              </w:rPr>
              <w:t>участке</w:t>
            </w:r>
            <w:proofErr w:type="gramEnd"/>
            <w:r w:rsidRPr="009D259A">
              <w:rPr>
                <w:sz w:val="22"/>
                <w:szCs w:val="22"/>
              </w:rPr>
              <w:t xml:space="preserve"> </w:t>
            </w:r>
          </w:p>
        </w:tc>
      </w:tr>
      <w:tr w:rsidR="009D259A" w:rsidRPr="009D259A" w:rsidTr="009D259A">
        <w:trPr>
          <w:trHeight w:val="252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ind w:hanging="93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камеры (пикета, шахты)   №</w:t>
            </w:r>
          </w:p>
        </w:tc>
        <w:tc>
          <w:tcPr>
            <w:tcW w:w="60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до камеры</w:t>
            </w:r>
          </w:p>
        </w:tc>
      </w:tr>
      <w:tr w:rsidR="009D259A" w:rsidRPr="009D259A" w:rsidTr="009D259A">
        <w:trPr>
          <w:trHeight w:val="240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ind w:hanging="93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(пик</w:t>
            </w:r>
            <w:bookmarkStart w:id="0" w:name="_GoBack"/>
            <w:bookmarkEnd w:id="0"/>
            <w:r w:rsidRPr="009D259A">
              <w:rPr>
                <w:sz w:val="22"/>
                <w:szCs w:val="22"/>
              </w:rPr>
              <w:t>ета, шахты) №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трассы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протяженностью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9D259A">
              <w:rPr>
                <w:rFonts w:ascii="Tahoma" w:hAnsi="Tahoma" w:cs="Tahom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</w:pPr>
            <w:r w:rsidRPr="009D259A">
              <w:t>м.</w:t>
            </w:r>
          </w:p>
        </w:tc>
      </w:tr>
      <w:tr w:rsidR="009D259A" w:rsidRPr="009D259A" w:rsidTr="009D259A">
        <w:trPr>
          <w:trHeight w:val="255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 xml:space="preserve">(наименование трубопровода)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9D259A" w:rsidRPr="009D259A" w:rsidTr="009D259A">
        <w:trPr>
          <w:trHeight w:val="25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9D259A" w:rsidRPr="009D259A" w:rsidTr="009D259A">
        <w:trPr>
          <w:trHeight w:val="54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lastRenderedPageBreak/>
              <w:t>Трубопровод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Испытательное давление, МПа (кгс/см</w:t>
            </w:r>
            <w:proofErr w:type="gramStart"/>
            <w:r w:rsidRPr="009D259A">
              <w:rPr>
                <w:sz w:val="22"/>
                <w:szCs w:val="22"/>
              </w:rPr>
              <w:t>2</w:t>
            </w:r>
            <w:proofErr w:type="gramEnd"/>
            <w:r w:rsidRPr="009D259A">
              <w:rPr>
                <w:sz w:val="22"/>
                <w:szCs w:val="22"/>
              </w:rPr>
              <w:t>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9D259A">
              <w:rPr>
                <w:sz w:val="22"/>
                <w:szCs w:val="22"/>
              </w:rPr>
              <w:t>Продолжител</w:t>
            </w:r>
            <w:proofErr w:type="gramStart"/>
            <w:r w:rsidRPr="009D259A">
              <w:rPr>
                <w:sz w:val="22"/>
                <w:szCs w:val="22"/>
              </w:rPr>
              <w:t>ь</w:t>
            </w:r>
            <w:proofErr w:type="spellEnd"/>
            <w:r w:rsidRPr="009D259A">
              <w:rPr>
                <w:sz w:val="22"/>
                <w:szCs w:val="22"/>
              </w:rPr>
              <w:t>-</w:t>
            </w:r>
            <w:proofErr w:type="gramEnd"/>
            <w:r w:rsidRPr="009D259A">
              <w:rPr>
                <w:sz w:val="22"/>
                <w:szCs w:val="22"/>
              </w:rPr>
              <w:t xml:space="preserve"> </w:t>
            </w:r>
            <w:proofErr w:type="spellStart"/>
            <w:r w:rsidRPr="009D259A">
              <w:rPr>
                <w:sz w:val="22"/>
                <w:szCs w:val="22"/>
              </w:rPr>
              <w:t>ность</w:t>
            </w:r>
            <w:proofErr w:type="spellEnd"/>
            <w:r w:rsidRPr="009D259A">
              <w:rPr>
                <w:sz w:val="22"/>
                <w:szCs w:val="22"/>
              </w:rPr>
              <w:t>, мин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Наружный осмотр при давлении, МПа (кгс/см</w:t>
            </w:r>
            <w:proofErr w:type="gramStart"/>
            <w:r w:rsidRPr="009D259A">
              <w:rPr>
                <w:sz w:val="22"/>
                <w:szCs w:val="22"/>
              </w:rPr>
              <w:t>2</w:t>
            </w:r>
            <w:proofErr w:type="gramEnd"/>
            <w:r w:rsidRPr="009D259A">
              <w:rPr>
                <w:sz w:val="22"/>
                <w:szCs w:val="22"/>
              </w:rPr>
              <w:t>)</w:t>
            </w:r>
          </w:p>
        </w:tc>
      </w:tr>
      <w:tr w:rsidR="009D259A" w:rsidRPr="009D259A" w:rsidTr="009D259A">
        <w:trPr>
          <w:trHeight w:val="54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 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2. Работы выполнены по проектно-сметной документации 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 xml:space="preserve">(наименование проектной организации, номера чертежей и дата их составления)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330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D259A">
              <w:rPr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9D259A" w:rsidRPr="009D259A" w:rsidTr="009D259A">
        <w:trPr>
          <w:trHeight w:val="1380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Работы выполнены в соответствии с проектно-сметной документацией, стандартами, строительными нормами и правилами и отвечают требованиям их приемки.</w:t>
            </w:r>
            <w:r w:rsidRPr="009D259A">
              <w:rPr>
                <w:sz w:val="22"/>
                <w:szCs w:val="22"/>
              </w:rPr>
              <w:br/>
              <w:t xml:space="preserve">На основании изложенного считать испытания на прочность и герметичность трубопроводов, перечисленных в акте, </w:t>
            </w:r>
            <w:proofErr w:type="gramStart"/>
            <w:r w:rsidRPr="009D259A">
              <w:rPr>
                <w:sz w:val="22"/>
                <w:szCs w:val="22"/>
              </w:rPr>
              <w:t>выполненными</w:t>
            </w:r>
            <w:proofErr w:type="gramEnd"/>
            <w:r w:rsidRPr="009D259A">
              <w:rPr>
                <w:sz w:val="22"/>
                <w:szCs w:val="22"/>
              </w:rPr>
              <w:t>.</w:t>
            </w:r>
          </w:p>
        </w:tc>
      </w:tr>
      <w:tr w:rsidR="009D259A" w:rsidRPr="009D259A" w:rsidTr="009D259A">
        <w:trPr>
          <w:trHeight w:val="252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Представитель лица, осуществляющего подготовку проектной документации, в случаях, когда авторский </w:t>
            </w:r>
          </w:p>
        </w:tc>
      </w:tr>
      <w:tr w:rsidR="009D259A" w:rsidRPr="009D259A" w:rsidTr="009D259A">
        <w:trPr>
          <w:trHeight w:val="252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 xml:space="preserve">надзор осуществляется  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Представитель лица, выполнившего работы, подлежащие освидетельствованию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D259A">
              <w:rPr>
                <w:sz w:val="22"/>
                <w:szCs w:val="22"/>
              </w:rPr>
              <w:t>Представители иных лиц:</w:t>
            </w:r>
          </w:p>
        </w:tc>
        <w:tc>
          <w:tcPr>
            <w:tcW w:w="7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9D259A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9D259A" w:rsidRPr="009D259A" w:rsidTr="009D259A">
        <w:trPr>
          <w:trHeight w:val="252"/>
        </w:trPr>
        <w:tc>
          <w:tcPr>
            <w:tcW w:w="10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9D259A" w:rsidRPr="009D259A" w:rsidTr="009D259A">
        <w:trPr>
          <w:trHeight w:val="150"/>
        </w:trPr>
        <w:tc>
          <w:tcPr>
            <w:tcW w:w="103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9A" w:rsidRPr="009D259A" w:rsidRDefault="009D259A" w:rsidP="009D2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9D259A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9D259A" w:rsidRDefault="003D2068" w:rsidP="009D259A"/>
    <w:sectPr w:rsidR="003D2068" w:rsidRPr="009D259A" w:rsidSect="009D259A">
      <w:pgSz w:w="11906" w:h="16838"/>
      <w:pgMar w:top="624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1C0119"/>
    <w:rsid w:val="001D3CC3"/>
    <w:rsid w:val="002F6DED"/>
    <w:rsid w:val="003D2068"/>
    <w:rsid w:val="00830E48"/>
    <w:rsid w:val="00871DC5"/>
    <w:rsid w:val="008B6733"/>
    <w:rsid w:val="009907DE"/>
    <w:rsid w:val="009D259A"/>
    <w:rsid w:val="00B5619F"/>
    <w:rsid w:val="00CC224E"/>
    <w:rsid w:val="00E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5</cp:revision>
  <dcterms:created xsi:type="dcterms:W3CDTF">2015-06-28T05:45:00Z</dcterms:created>
  <dcterms:modified xsi:type="dcterms:W3CDTF">2016-06-11T07:08:00Z</dcterms:modified>
</cp:coreProperties>
</file>